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3F" w:rsidRPr="005C273F" w:rsidRDefault="00DF53D7" w:rsidP="005C27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  <w:r w:rsidRPr="00DF53D7">
        <w:rPr>
          <w:rFonts w:ascii="Times New Roman" w:eastAsia="MS Mincho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715625" cy="7581900"/>
            <wp:effectExtent l="0" t="0" r="9525" b="0"/>
            <wp:docPr id="1" name="Рисунок 1" descr="C:\Users\10\Desktop\Валеев 9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Валеев 9 кл.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4177" cy="758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73F" w:rsidRPr="005C273F" w:rsidRDefault="005C273F" w:rsidP="005C27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</w:p>
    <w:p w:rsidR="00FD5EC9" w:rsidRPr="00DF53D7" w:rsidRDefault="00FD5EC9" w:rsidP="00DF53D7">
      <w:pPr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DF53D7">
        <w:rPr>
          <w:rFonts w:ascii="Times New Roman" w:eastAsia="Calibri" w:hAnsi="Times New Roman" w:cs="Times New Roman"/>
          <w:b/>
          <w:sz w:val="24"/>
          <w:szCs w:val="24"/>
        </w:rPr>
        <w:t>Общие сведения по предмету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Класс    9      </w:t>
      </w:r>
      <w:bookmarkStart w:id="0" w:name="_GoBack"/>
      <w:bookmarkEnd w:id="0"/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Предмет   </w:t>
      </w:r>
      <w:r w:rsidRPr="00FD5EC9">
        <w:rPr>
          <w:rFonts w:ascii="Times New Roman" w:eastAsia="Calibri" w:hAnsi="Times New Roman" w:cs="Times New Roman"/>
          <w:b/>
          <w:sz w:val="24"/>
          <w:szCs w:val="24"/>
        </w:rPr>
        <w:t xml:space="preserve">    физическая культура       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Количество часов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Всего: 68 часов, в неделю 2 часа.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четверть – 18 ч.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четверть – 14 ч.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четверть – 20 ч.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четверть – 16 ч.</w:t>
      </w:r>
    </w:p>
    <w:p w:rsidR="00FD5EC9" w:rsidRPr="00FD5EC9" w:rsidRDefault="00FD5EC9" w:rsidP="00FD5EC9">
      <w:pPr>
        <w:tabs>
          <w:tab w:val="left" w:pos="1148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Планирование составлено на </w:t>
      </w:r>
      <w:proofErr w:type="gramStart"/>
      <w:r w:rsidRPr="00FD5EC9">
        <w:rPr>
          <w:rFonts w:ascii="Times New Roman" w:eastAsia="Calibri" w:hAnsi="Times New Roman" w:cs="Times New Roman"/>
          <w:sz w:val="24"/>
          <w:szCs w:val="24"/>
        </w:rPr>
        <w:t>основе  Программы</w:t>
      </w:r>
      <w:proofErr w:type="gramEnd"/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специальных ( коррекционных) образовательных учреждений </w:t>
      </w:r>
      <w:r w:rsidRPr="00FD5EC9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вида под редакцией И.М. </w:t>
      </w:r>
      <w:proofErr w:type="spellStart"/>
      <w:r w:rsidRPr="00FD5EC9">
        <w:rPr>
          <w:rFonts w:ascii="Times New Roman" w:eastAsia="Calibri" w:hAnsi="Times New Roman" w:cs="Times New Roman"/>
          <w:sz w:val="24"/>
          <w:szCs w:val="24"/>
        </w:rPr>
        <w:t>Бгажноковой</w:t>
      </w:r>
      <w:proofErr w:type="spellEnd"/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, раздел физическая культура ( А.А. Дмитриев научный редактор программы; </w:t>
      </w:r>
      <w:proofErr w:type="spellStart"/>
      <w:r w:rsidRPr="00FD5EC9">
        <w:rPr>
          <w:rFonts w:ascii="Times New Roman" w:eastAsia="Calibri" w:hAnsi="Times New Roman" w:cs="Times New Roman"/>
          <w:sz w:val="24"/>
          <w:szCs w:val="24"/>
        </w:rPr>
        <w:t>С.И.Венцев</w:t>
      </w:r>
      <w:proofErr w:type="spellEnd"/>
      <w:r w:rsidRPr="00FD5EC9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Здоровый образ жизни и занятия спортом после окончания школы.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Гимнастика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Правила соревнований по  гимнастике. Практическая значимость гимнастики в трудовой деятельности и активном отдыхе человека.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Практический материал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>Построения и перестроения</w:t>
      </w:r>
      <w:r w:rsidRPr="00FD5EC9">
        <w:rPr>
          <w:rFonts w:ascii="Times New Roman" w:eastAsia="Calibri" w:hAnsi="Times New Roman" w:cs="Times New Roman"/>
          <w:sz w:val="24"/>
          <w:szCs w:val="24"/>
        </w:rPr>
        <w:t>: использование всех видов перестроений и поворотов. Нарушение и восстановление строя в движении.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Общеразвивающие и корригирующие упражнения. Основные положения и движения рук, ног, головы, туловища.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Вис на гимнастической стенке, хват сверху, подтягивание с поворотом головы направо, налево; то же, согнув ноги. Лежа на спине, ноги закреплены под нижней рейкой гимнастической стенки, руки перед грудью: лечь с поворотом туловища налево, то же с поворотом туловища направо, то же с разведением рук в стороны. Соединение разных положений и движений при выполнении различной сложности гимнастических комбинаций.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на дыхание.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Тонизирующие дыхательные упражнения перед активной физической деятельностью; на управление дыханием; на восстановление дыхания после интенсивной физической нагрузки.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развития мышц кистей рук и пальцев.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Круговые движения кистями рук; статические напряжения мышц кисти при неполном разгибании пальцев («кошка выпустила когти») с последующим расслаблением мышц потряхиванием; круговые движения, пронация и супинация кистей рук с отягощением; сгибание-разгибание рук в упоре лежа с разведенными в стороны пальцами.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укрепления голеностопных суставов и стоп.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Круговые движения стопой по часовой стрелке, против часовой стрелки; подъем на носки стоя, в движении; подъем на одной (правой, затем левой), двух ногах с отягощением в руках, с грузом на плечах.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укрепления мышц туловища, рук и ног. 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Сгибание-разгибание рук и ног в упоре лежа в разных плоскостях (от стены, от скамьи, от </w:t>
      </w:r>
      <w:r w:rsidRPr="00FD5EC9">
        <w:rPr>
          <w:rFonts w:ascii="Times New Roman" w:eastAsia="Calibri" w:hAnsi="Times New Roman" w:cs="Times New Roman"/>
          <w:sz w:val="24"/>
          <w:szCs w:val="24"/>
        </w:rPr>
        <w:lastRenderedPageBreak/>
        <w:t>пола) с расстановкой рук (ладони вместе, руки на ширине плеч, руки шире плеч); сгибание-разгибание туловища (лицом вверх, лицом вниз) с поворотом корпуса влево, вправо; подтягивание на перекладине; сгибание рук на брусьях; подъем ног на брусьях, на гимнастической стенке; приседание, в том числе и с отягощением; использование «волевой гимнастики» (концентрация различной продолжительности на статическом напряжении некоторых мышечных групп).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Упражнения, укрепляющие осанку.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Собственно-силовые упражнения и упражнения с отягощением на мышцы шеи, спины, груди, брюшные мышцы и мышцы тазобедренного сустава.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расслабления мышц.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Пассивное и активное растяжение мышц; потряхивание конечностями; самомассаж с использованием приемов поглаживания, потряхивания, вибрации и растяжения.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развития пространственно-временной ориентировки и точности движений.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Прохождение отрезка до 10 м от ориентира к ориентиру за определенное количество шагов с открытыми глазами; прыжки с места на заданную отметку с открытыми глазами с последующим выполнением упражнения с закрытыми глазами; построение в колонну по два, по три с определенным интервалом и дистанцией по ориентирам и с последующим построением без них; определить отрезок времени от 5 до 15 с (поднятием руки), отметить победителя.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Упражнения с предметами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 гимнастическими палками.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Балансирование гимнастической палкой, расположенной вертикально на ладони, на одном пальце; подбрасывание и ловля гимнастической палки с различными переворачиваниями одной и двумя руками; гимнастическая палка вертикально перед собой, хват двумя руками за нижний край гимнастической палки и ловля ее.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> С набивными мячами</w:t>
      </w:r>
      <w:r w:rsidRPr="00FD5EC9">
        <w:rPr>
          <w:rFonts w:ascii="Times New Roman" w:eastAsia="Calibri" w:hAnsi="Times New Roman" w:cs="Times New Roman"/>
          <w:sz w:val="24"/>
          <w:szCs w:val="24"/>
        </w:rPr>
        <w:t>. Соединение различных движений с мячом с движениями ног и туловища; броски мяча ногами; перебрасывание мяча в парах из-за головы, снизу от груди.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 гантелями, штангой.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Упражнения для верхнего плечевого пояса: исходное положение основная стойка, круговые движения плечами вперед, назад, стоя, сидя; сгибание-разгибание рук с гантелями; стоя в наклоне, спина прямая, рука согнута в локте, плечо параллельно корпусу, предплечье перпендикулярно; исходное положение основная стойка, отведение рук в стороны (кисти рук с гантелями смотрят вниз, вперед, назад).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туловища.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В наклоне, спина прямая, руки со штангой опущены к полу, подъем штанги к поясу; жим штанги лежа на скамье; лежа на скамье разведение рук в стороны (руки чуть согнуты в локтях).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для ног.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Исходное положение основная стойка, в руках гантели — подъем на носки; исходное положение основная стойка, штанга на плечах — выполнять приседания. Каждое упражнение состоит из 3—4 серий по 10—12 повторений.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Упражнения на преодоление сопротивления.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Стоя на коленях и сидя на полу в положении рука за спину толчком плеча и туловища вытолкнуть партнера из круга; борьба за предмет (отнять набивной мяч); перетягивание каната из различных исходных положений.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Лазанье. </w:t>
      </w: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Соревнования на скорость; лазанье по гимнастической стенке различными способами; лазанье по канату различными способами; </w:t>
      </w:r>
      <w:proofErr w:type="spellStart"/>
      <w:r w:rsidRPr="00FD5EC9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 через различные препятствия.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Равновесие.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Разновидности ходьбы, прыжков, поворотов, пробежек на бревне и на рейке перевернутой скамьи; выполнение различных по сложности комбинаций на бревне.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Элементы акробатики.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Совершенствование длинных, коротких кувырков вперед, кувырков назад, кувырков через левое (правое) плечо, стойки на голове, стойки на руках с поддержкой. Различные комбинации вольных упражнений.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Опорный прыжок.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Совершенствование всех видов ранее изученных прыжков с увеличением высоты снаряда, расстояния мостика от козла; прыжок через козла в длину способом «согнув ноги» (высота 110—115 см).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основные способы и средства гимнастики для подготовки организма к трудовой деятельности, поддержания работоспособности, снятия напряжения после трудовой деятельности.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выполнять все виды лазанья, акробатических упражнений, равновесий;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составлять комбинацию из 6—8 вольных упражнений и показывать их выполнение учащимся класса.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Легкая атлетика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Практическая значимость развития физических качеств средствами легкой атлетики в трудовой деятельности человека.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Практический материал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Ходьба.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Ходьба в быстром темпе на отрезках от 100 до 300 м с фиксацией времени учителем. Ходьба в различном темпе с выполнением заданий учителя. Совершенствование ранее изученных видов ходьбы.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Бег. </w:t>
      </w:r>
      <w:r w:rsidRPr="00FD5EC9">
        <w:rPr>
          <w:rFonts w:ascii="Times New Roman" w:eastAsia="Calibri" w:hAnsi="Times New Roman" w:cs="Times New Roman"/>
          <w:sz w:val="24"/>
          <w:szCs w:val="24"/>
        </w:rPr>
        <w:t>Упражнения в беге на отрезках до 50 м и в сочетании с ходьбой и медленным бегом. Медленный бег в равномерном темпе до 12—15 мин. Бег с варьированием скорости до 8 мин. Бег на короткие дистанции (100 м, 200 м). Вход в вираж, бег по виражу, выход из виража. Совершенствование эстафетного бега (4 раза по 100 м). Бег на средние и длинные дистанции (400, 800, 1500 м). Кроссовый бег по слабопересеченной местности на расстояние до 2500 м.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Прыжки.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Прыжок в длину с полного разбега способом «согнув ноги», совершенствование всех фаз прыжка. Прыжок в высоту с полного разбега способом «перешагивание», совершенствование всех фаз прыжка. Прыжок в высоту с разбега способом «перекидной» (для сильных юношей).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Метание.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Метание малого мяча с места в цель из различных исходных положений и на дальность с полного разбега в коридор шириной 10 м. Метание деревянной гранаты (250 г) в цель и на дальность с места и разбега. Толкание набивного мяча (3 кг) за счет движения туловищем, руками; совершенствование техники. Толкание ядра (3—4 кг) с места стоя боком по направлению толчка.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</w:t>
      </w:r>
      <w:r w:rsidRPr="00FD5EC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Комбинированные упражнения. </w:t>
      </w:r>
      <w:r w:rsidRPr="00FD5EC9">
        <w:rPr>
          <w:rFonts w:ascii="Times New Roman" w:eastAsia="Calibri" w:hAnsi="Times New Roman" w:cs="Times New Roman"/>
          <w:sz w:val="24"/>
          <w:szCs w:val="24"/>
        </w:rPr>
        <w:t>Бег в среднем темпе, чередующийся с приседанием на месте, сгибание-разгибание рук в упоре лежа, сгибание-разгибание туловища лицом вверх, лицом вниз.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как самостоятельно проводить легкоатлетическую разминку;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как поддерживать состояние здоровья средствами легкой атлетики после окончания школы.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бегать в медленном темпе 12—15 мин;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бегать на короткие дистанции (100 м, 200 м); средние и длинные дистанции (400, 800, 1500 м) на время;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прыгать в длину и высоту с полного разбега;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</w:r>
      <w:r w:rsidRPr="00FD5EC9">
        <w:rPr>
          <w:rFonts w:ascii="Times New Roman" w:eastAsia="Calibri" w:hAnsi="Times New Roman" w:cs="Times New Roman"/>
          <w:sz w:val="24"/>
          <w:szCs w:val="24"/>
        </w:rPr>
        <w:lastRenderedPageBreak/>
        <w:t>      • метать малый мяч на дальность;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      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ЗИМНИЕ ВИДЫ СПОРТА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Лыжная подготовка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Виды лыжного спорта; сведения о технике лыжных ходов.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Практический материал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Поворот на параллельных лыжах. Повторное передвижение в быстром темпе на дистанциях 50—60 м (по кругу 200—250 м). Лыжные эстафеты (по кругу 400—500 м). Передвижения на лыжах на дистанцию до 2 км (девочки), на дистанцию до 3 км (мальчики). Игры на лыжах.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виды лыжного спорта;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технику лыжных ходов.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выполнять поворот на параллельных лыжах;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проходить в быстром темпе 200—300 м (девочки), 400—500 м (юноши);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преодолевать на лыжах дистанцию до 3 км (девочки), дистанцию до 4 км (мальчики).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КОНЬКИ 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hd w:val="clear" w:color="auto" w:fill="FFFFFF"/>
        <w:spacing w:after="0" w:line="240" w:lineRule="auto"/>
        <w:ind w:left="386"/>
        <w:rPr>
          <w:rFonts w:ascii="Times New Roman" w:eastAsia="Times New Roman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sz w:val="24"/>
          <w:szCs w:val="24"/>
        </w:rPr>
        <w:t>Занятия на коньках как средство закаливания организма.</w:t>
      </w:r>
    </w:p>
    <w:p w:rsidR="00FD5EC9" w:rsidRPr="00FD5EC9" w:rsidRDefault="00FD5EC9" w:rsidP="00FD5EC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Практический материал</w:t>
      </w:r>
    </w:p>
    <w:p w:rsidR="00FD5EC9" w:rsidRPr="00FD5EC9" w:rsidRDefault="00FD5EC9" w:rsidP="00FD5EC9">
      <w:pPr>
        <w:shd w:val="clear" w:color="auto" w:fill="FFFFFF"/>
        <w:spacing w:before="96" w:after="0" w:line="240" w:lineRule="auto"/>
        <w:ind w:left="55" w:firstLine="326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sz w:val="24"/>
          <w:szCs w:val="24"/>
        </w:rPr>
        <w:t>Стойка конькобежца. Бег на коньках по прямой (по 10— 15 с 3—4 раза). Бег по прямой в быстром темпе до 100 м.</w:t>
      </w:r>
    </w:p>
    <w:p w:rsidR="00FD5EC9" w:rsidRPr="00FD5EC9" w:rsidRDefault="00FD5EC9" w:rsidP="00FD5EC9">
      <w:pPr>
        <w:shd w:val="clear" w:color="auto" w:fill="FFFFFF"/>
        <w:spacing w:before="19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hd w:val="clear" w:color="auto" w:fill="FFFFFF"/>
        <w:spacing w:after="0" w:line="240" w:lineRule="auto"/>
        <w:ind w:left="370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FD5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знать:</w:t>
      </w:r>
    </w:p>
    <w:p w:rsidR="00FD5EC9" w:rsidRPr="00FD5EC9" w:rsidRDefault="00FD5EC9" w:rsidP="00FD5EC9">
      <w:pPr>
        <w:shd w:val="clear" w:color="auto" w:fill="FFFFFF"/>
        <w:tabs>
          <w:tab w:val="left" w:pos="581"/>
        </w:tabs>
        <w:spacing w:after="0" w:line="240" w:lineRule="auto"/>
        <w:ind w:left="367" w:right="432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D5EC9">
        <w:rPr>
          <w:rFonts w:ascii="Times New Roman" w:eastAsia="Times New Roman" w:hAnsi="Times New Roman" w:cs="Times New Roman"/>
          <w:sz w:val="24"/>
          <w:szCs w:val="24"/>
        </w:rPr>
        <w:tab/>
        <w:t>что занятия на коньках — средство закаливания.</w:t>
      </w:r>
      <w:r w:rsidRPr="00FD5EC9">
        <w:rPr>
          <w:rFonts w:ascii="Times New Roman" w:eastAsia="Times New Roman" w:hAnsi="Times New Roman" w:cs="Times New Roman"/>
          <w:sz w:val="24"/>
          <w:szCs w:val="24"/>
        </w:rPr>
        <w:br/>
      </w:r>
      <w:r w:rsidRPr="00FD5EC9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</w:t>
      </w:r>
      <w:r w:rsidRPr="00FD5E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уметь:</w:t>
      </w:r>
    </w:p>
    <w:p w:rsidR="00FD5EC9" w:rsidRPr="00FD5EC9" w:rsidRDefault="00FD5EC9" w:rsidP="00FD5EC9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24" w:firstLine="353"/>
        <w:rPr>
          <w:rFonts w:ascii="Times New Roman" w:eastAsia="Times New Roman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sz w:val="24"/>
          <w:szCs w:val="24"/>
        </w:rPr>
        <w:lastRenderedPageBreak/>
        <w:t>координировать движения рук и ног при беге на конь</w:t>
      </w:r>
      <w:r w:rsidRPr="00FD5EC9">
        <w:rPr>
          <w:rFonts w:ascii="Times New Roman" w:eastAsia="Times New Roman" w:hAnsi="Times New Roman" w:cs="Times New Roman"/>
          <w:sz w:val="24"/>
          <w:szCs w:val="24"/>
        </w:rPr>
        <w:softHyphen/>
        <w:t>ках по прямой (свободное катание) длиной 1500—2000 м;</w:t>
      </w:r>
    </w:p>
    <w:p w:rsidR="00FD5EC9" w:rsidRPr="00FD5EC9" w:rsidRDefault="00FD5EC9" w:rsidP="00FD5EC9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77"/>
        <w:rPr>
          <w:rFonts w:ascii="Times New Roman" w:eastAsia="Times New Roman" w:hAnsi="Times New Roman" w:cs="Times New Roman"/>
          <w:sz w:val="24"/>
          <w:szCs w:val="24"/>
        </w:rPr>
      </w:pPr>
      <w:r w:rsidRPr="00FD5EC9">
        <w:rPr>
          <w:rFonts w:ascii="Times New Roman" w:eastAsia="Times New Roman" w:hAnsi="Times New Roman" w:cs="Times New Roman"/>
          <w:sz w:val="24"/>
          <w:szCs w:val="24"/>
        </w:rPr>
        <w:t>бегать по прямой в быстром темпе до 100 м.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СПОРТИВНЫЕ ИГРЫ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Коррекционные игры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Игры на внимание;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игры развивающие;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игры, тренирующие наблюдательность.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Правила игры основных спортивных игр. Свободный досуг с использованием спортивных игр после окончания школы.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Баскетбол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Теоретические сведения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>      Влияние занятий баскетболом на профессионально-трудовую подготовку учащихся; правила судейства.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Практический материал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      </w:t>
      </w:r>
      <w:r w:rsidRPr="00FD5EC9">
        <w:rPr>
          <w:rFonts w:ascii="Times New Roman" w:eastAsia="Calibri" w:hAnsi="Times New Roman" w:cs="Times New Roman"/>
          <w:sz w:val="24"/>
          <w:szCs w:val="24"/>
        </w:rPr>
        <w:t>Вырывание и выбивание мяча в парах. Ведение мяча шагом и бегом с обводкой условных противников. Передача мяча в движении бегом в парах. Бросок мяча одной рукой от плеча в движении. Штрафной бросок. Зонная защита.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как организовать команду по баскетболу с целью проведения активного отдыха;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правила игры баскетбола.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выполнять передачу мяча от груди в парах при передвижении бегом;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вести мяч шагом с обводкой условных противников;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бросать мяч по корзине двумя руками от груди в движении.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Волейбол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Практический материал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lastRenderedPageBreak/>
        <w:t>      Прием, передача мяча сверху и снизу в парах через сетку. Многократный прием мяча снизу двумя руками. Блокирование нападающих ударов. Учебная игра.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как организовать  команду по волейболу с целью проведения активного отдыха;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правила игры  волейбола.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выполнять прямой нападающий удар;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блокировать нападающие удары.</w:t>
      </w:r>
    </w:p>
    <w:p w:rsidR="00FD5EC9" w:rsidRPr="00FD5EC9" w:rsidRDefault="00FD5EC9" w:rsidP="00FD5EC9">
      <w:pPr>
        <w:spacing w:before="100" w:beforeAutospacing="1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Основные требования к знаниям и умениям учащихся</w:t>
      </w:r>
    </w:p>
    <w:p w:rsidR="00FD5EC9" w:rsidRPr="00FD5EC9" w:rsidRDefault="00FD5EC9" w:rsidP="00FD5E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D5EC9">
        <w:rPr>
          <w:rFonts w:ascii="Times New Roman" w:eastAsia="Calibri" w:hAnsi="Times New Roman" w:cs="Times New Roman"/>
          <w:sz w:val="24"/>
          <w:szCs w:val="24"/>
        </w:rPr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знать: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наказания при нарушениях правил игры.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 xml:space="preserve">      Учащиеся должны </w:t>
      </w:r>
      <w:r w:rsidRPr="00FD5EC9">
        <w:rPr>
          <w:rFonts w:ascii="Times New Roman" w:eastAsia="Calibri" w:hAnsi="Times New Roman" w:cs="Times New Roman"/>
          <w:b/>
          <w:bCs/>
          <w:sz w:val="24"/>
          <w:szCs w:val="24"/>
        </w:rPr>
        <w:t>уметь:</w:t>
      </w:r>
      <w:r w:rsidRPr="00FD5EC9">
        <w:rPr>
          <w:rFonts w:ascii="Times New Roman" w:eastAsia="Calibri" w:hAnsi="Times New Roman" w:cs="Times New Roman"/>
          <w:sz w:val="24"/>
          <w:szCs w:val="24"/>
        </w:rPr>
        <w:br/>
        <w:t>      • выполнять все приемы, изученные ранее</w:t>
      </w:r>
    </w:p>
    <w:p w:rsidR="00FD5EC9" w:rsidRPr="00FD5EC9" w:rsidRDefault="00FD5EC9" w:rsidP="00FD5EC9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4317" w:type="dxa"/>
        <w:tblInd w:w="250" w:type="dxa"/>
        <w:tblLook w:val="04A0" w:firstRow="1" w:lastRow="0" w:firstColumn="1" w:lastColumn="0" w:noHBand="0" w:noVBand="1"/>
      </w:tblPr>
      <w:tblGrid>
        <w:gridCol w:w="709"/>
        <w:gridCol w:w="9781"/>
        <w:gridCol w:w="1275"/>
        <w:gridCol w:w="1276"/>
        <w:gridCol w:w="1276"/>
      </w:tblGrid>
      <w:tr w:rsidR="00FD5EC9" w:rsidRPr="00FD5EC9" w:rsidTr="00FD5EC9">
        <w:tc>
          <w:tcPr>
            <w:tcW w:w="143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F53D7" w:rsidRDefault="00DF53D7" w:rsidP="00FD5E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D5EC9" w:rsidRPr="00FD5EC9" w:rsidRDefault="00FD5EC9" w:rsidP="00DF53D7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Календарно-тематическое планирование</w:t>
            </w: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1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1 четверть-18 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Лёгкая атлетика-18ч.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  широкими шагами.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7E55F1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</w:t>
            </w:r>
            <w:r w:rsidR="007E55F1">
              <w:rPr>
                <w:rFonts w:ascii="Times New Roman" w:hAnsi="Times New Roman"/>
                <w:sz w:val="24"/>
                <w:szCs w:val="24"/>
              </w:rPr>
              <w:t>1</w:t>
            </w:r>
            <w:r w:rsidRPr="00FD5EC9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 на скорость 60 м с высокого и низкого старта.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891770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</w:t>
            </w:r>
            <w:r w:rsidR="00891770">
              <w:rPr>
                <w:rFonts w:ascii="Times New Roman" w:hAnsi="Times New Roman"/>
                <w:sz w:val="24"/>
                <w:szCs w:val="24"/>
              </w:rPr>
              <w:t>2</w:t>
            </w:r>
            <w:r w:rsidRPr="00FD5EC9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 на скорость 100 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5F425C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Продолжительная  ходьба  в разном темпе.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10. 09.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Ходьба с изменением  шеренг  и частоты шага.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16. 09.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Медленный бег в равномерном темпе до 8 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17. 09.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Беговые упражнения.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23 .09.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Медленный бег до 10 - 12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24. 09.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CE35CA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Медленный бег до 10 - 12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30. 09.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Совершенствование  эстафетного бега 4 х 200 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01. 10.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 на средние дистанции 800 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07. 10.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Кросс. Мальчики 400 </w:t>
            </w: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м ,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девушки 300 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08. 10.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Прыжки на одной ноге  через  препятствие.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14. 10.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Прыжки на одной  ноге через  препятствие.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15. 10.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 на 200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21. 10.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3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Бег на 200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22 .10.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Прыжки в </w:t>
            </w: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длину 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28. 10.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1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29. 10.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190A4A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2 четверть -14 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Гимнастика -16 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Построение и перестроение.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11. 11.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Общеразвивающие  и корригирующие упражнения. Основные положения и движения рук, ног, головы.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12. 11.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 на дыхание. Упражнения  для развития  мышц  кистей рук и пальцев.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18. 11.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 для укрепления  голеностопных суставов и стоп.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19. 11.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для укрепления  мышц туловища, рук и ног. Упражнения, укрепляющие осанку.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25. 11.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 для расслабления мышц. Упражнения для развития пространственно- временной ориентировки и точности  движений.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26. 11.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для развития пространственно- временной ориентировки и точности  движений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02. 12.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Упражнения  с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предметами С гимнастическими  палками.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03. 12.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Упражнения  с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предметами  С  набивными мячами.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09. 12.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Упражнения  с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предметами  С гантелями.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10. 12.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 для ног. Упражнения  на преодоление сопротивления.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16 .12.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Лазанье. Соревнования на скорость, лазанье по гимнастической стенке.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17. 12.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3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Равновесие. Разновидности ходьбы, прыжков, поворотов, выполнение по сложности комбинаций.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23 .12.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Равновесие. Разновидности ходьбы, прыжков, поворотов, выполнение по сложности комбинаций.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24. 12.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3 четверть-20 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Упражнения  для стоп ног.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13. 01.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34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Практическое  повторение.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14. 01.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35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Лыжная подготовка-18 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Поворот на параллельных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20. 01.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D84844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Повторное </w:t>
            </w: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передвижение  в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быстром темпе на дистанциях 50-60м ( по кругу 200-250м).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21. 01.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37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Лыжные </w:t>
            </w: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эстафеты  по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кругу( 400-500м).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27. 01.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38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5EC9">
              <w:rPr>
                <w:rFonts w:ascii="Times New Roman" w:hAnsi="Times New Roman"/>
                <w:sz w:val="24"/>
                <w:szCs w:val="24"/>
              </w:rPr>
              <w:t>Лыжные  эстафеты</w:t>
            </w:r>
            <w:proofErr w:type="gramEnd"/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по кругу ( 400-500м).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28. 01.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39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Передвижения на лыжах  на дистанцию до 1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Игры на лыжах « Догонялки».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04. 02.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Торможение « плугом»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10. 02.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Торможение « плугом»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11. 02.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Спуск в низкой стойке.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17. 02.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44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Одношажный  ход.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18. 02.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Подъем « лесенкой»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24. 02.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Эстафеты на лыжах.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25. 02.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Прогулки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Прохождение отрезка на скорость.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49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Занятия на коньках как средство закаливания организма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D84844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Стойка конькобежца. Бег на коньках по прямой (по 10-15 с., 3-4 раза)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D84844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Бег по прямой в быстром темпе до 100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D84844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4 четверть-16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>Подвижные игры-16 ч.</w:t>
            </w:r>
          </w:p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 xml:space="preserve">Баскетбол. </w:t>
            </w:r>
            <w:r w:rsidRPr="00FD5EC9">
              <w:rPr>
                <w:rFonts w:ascii="Times New Roman" w:hAnsi="Times New Roman"/>
                <w:sz w:val="24"/>
                <w:szCs w:val="24"/>
              </w:rPr>
              <w:t>Влияние  занятий баскетболом на профессионально-трудовую  подготовку.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0072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Вырывание  и выбивание мяча в парах.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Ведение мяча шагом и бегом с обводкой условных противников.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Передача мяча в движении бегом  в парах.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Бросок мяча одной рукой  от плеча в движении.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Штрафной  бросок. Зонная 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59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5EC9">
              <w:rPr>
                <w:rFonts w:ascii="Times New Roman" w:hAnsi="Times New Roman"/>
                <w:b/>
                <w:sz w:val="24"/>
                <w:szCs w:val="24"/>
              </w:rPr>
              <w:t xml:space="preserve">Волейбол. </w:t>
            </w:r>
            <w:r w:rsidRPr="00FD5EC9">
              <w:rPr>
                <w:rFonts w:ascii="Times New Roman" w:hAnsi="Times New Roman"/>
                <w:sz w:val="24"/>
                <w:szCs w:val="24"/>
              </w:rPr>
              <w:t>Прием, передача мяча сверху и снизу в парах через 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60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Многократный  прием мяча снизу двумя руками.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61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Многократный  прием мяча снизу двумя руками.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0072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62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Блокирование нападающих ударов.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0072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63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Блокирование  нападающих ударов.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64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Ведение мяча на месте и в движении.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65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Ведение мяча на месте и в движении.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00728D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</w:t>
            </w:r>
            <w:r w:rsidR="0000728D">
              <w:rPr>
                <w:rFonts w:ascii="Times New Roman" w:hAnsi="Times New Roman"/>
                <w:sz w:val="24"/>
                <w:szCs w:val="24"/>
              </w:rPr>
              <w:t>2</w:t>
            </w:r>
            <w:r w:rsidRPr="00FD5EC9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BE5EF0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Подача двумя руками снизу. Боковая подача.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 05.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BE5EF0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Подача двумя руками снизу. Боковая подача.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C9" w:rsidRPr="00FD5EC9" w:rsidTr="00FD5E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BE5EF0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5EC9" w:rsidRPr="00FD5EC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C9" w:rsidRPr="00FD5EC9" w:rsidRDefault="00FD5EC9" w:rsidP="00FD5E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00728D" w:rsidP="00FD5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C9" w:rsidRPr="00FD5EC9" w:rsidRDefault="00FD5EC9" w:rsidP="00FD5E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5EC9" w:rsidRPr="00FD5EC9" w:rsidRDefault="00FD5EC9" w:rsidP="00FD5EC9">
      <w:pPr>
        <w:tabs>
          <w:tab w:val="left" w:pos="4125"/>
        </w:tabs>
        <w:rPr>
          <w:rFonts w:ascii="Calibri" w:eastAsia="Calibri" w:hAnsi="Calibri" w:cs="Times New Roman"/>
          <w:sz w:val="36"/>
        </w:rPr>
      </w:pPr>
    </w:p>
    <w:p w:rsidR="00A73EBD" w:rsidRDefault="00A73EBD"/>
    <w:sectPr w:rsidR="00A73EBD" w:rsidSect="00DF53D7">
      <w:pgSz w:w="16838" w:h="11906" w:orient="landscape"/>
      <w:pgMar w:top="0" w:right="678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FE3688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C9"/>
    <w:rsid w:val="0000728D"/>
    <w:rsid w:val="0002632E"/>
    <w:rsid w:val="00190A4A"/>
    <w:rsid w:val="005C273F"/>
    <w:rsid w:val="005F425C"/>
    <w:rsid w:val="006B044F"/>
    <w:rsid w:val="007E55F1"/>
    <w:rsid w:val="00891770"/>
    <w:rsid w:val="00A73EBD"/>
    <w:rsid w:val="00BE5EF0"/>
    <w:rsid w:val="00CE35CA"/>
    <w:rsid w:val="00D84844"/>
    <w:rsid w:val="00DF53D7"/>
    <w:rsid w:val="00FD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B59AB-6506-465B-A6F5-8632DFEE8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5E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2485</Words>
  <Characters>14171</Characters>
  <Application>Microsoft Office Word</Application>
  <DocSecurity>0</DocSecurity>
  <Lines>118</Lines>
  <Paragraphs>33</Paragraphs>
  <ScaleCrop>false</ScaleCrop>
  <Company/>
  <LinksUpToDate>false</LinksUpToDate>
  <CharactersWithSpaces>16623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Фарит</dc:creator>
  <cp:lastModifiedBy>10</cp:lastModifiedBy>
  <cp:revision>13</cp:revision>
  <dcterms:created xsi:type="dcterms:W3CDTF">2020-08-31T17:40:00Z</dcterms:created>
  <dcterms:modified xsi:type="dcterms:W3CDTF">2021-01-08T06:17:00Z</dcterms:modified>
</cp:coreProperties>
</file>